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843" w:rsidRPr="00F42FD4" w:rsidRDefault="00BE0843" w:rsidP="00BE0843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el-GR"/>
        </w:rPr>
        <w:drawing>
          <wp:inline distT="0" distB="0" distL="0" distR="0" wp14:anchorId="3AE20109" wp14:editId="0B4E7823">
            <wp:extent cx="457200" cy="445770"/>
            <wp:effectExtent l="0" t="0" r="0" b="0"/>
            <wp:docPr id="1" name="Εικόνα 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aphic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2FD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</w:t>
      </w:r>
      <w:r w:rsidR="00F42FD4" w:rsidRPr="00F42FD4">
        <w:rPr>
          <w:rFonts w:ascii="Times New Roman" w:hAnsi="Times New Roman" w:cs="Times New Roman"/>
          <w:bCs/>
        </w:rPr>
        <w:t>ΑΔΑ : 69Β4ΟΡΝ0-ΩΥΝ</w:t>
      </w:r>
    </w:p>
    <w:p w:rsidR="00BE0843" w:rsidRDefault="00BE0843" w:rsidP="00BE084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ΕΛΛΗΝΙΚΗ ΔΗΜΟΚΡΑΤΙΑ</w:t>
      </w:r>
    </w:p>
    <w:p w:rsidR="00754049" w:rsidRPr="00754049" w:rsidRDefault="00BE0843" w:rsidP="00754049">
      <w:pPr>
        <w:spacing w:after="0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ΝΟΜΟΣ </w:t>
      </w:r>
      <w:r w:rsidR="00754049">
        <w:rPr>
          <w:rFonts w:ascii="Times New Roman" w:hAnsi="Times New Roman" w:cs="Times New Roman"/>
          <w:b/>
          <w:bCs/>
          <w:sz w:val="24"/>
          <w:szCs w:val="24"/>
        </w:rPr>
        <w:t xml:space="preserve">ΚΥΚΛΑΔΩΝ                                           </w:t>
      </w:r>
      <w:proofErr w:type="spellStart"/>
      <w:r w:rsidR="00754049" w:rsidRPr="00754049">
        <w:rPr>
          <w:sz w:val="16"/>
          <w:szCs w:val="16"/>
        </w:rPr>
        <w:t>∆ΗΜΟΤΙΚΟ</w:t>
      </w:r>
      <w:proofErr w:type="spellEnd"/>
      <w:r w:rsidR="00754049" w:rsidRPr="00754049">
        <w:rPr>
          <w:sz w:val="16"/>
          <w:szCs w:val="16"/>
        </w:rPr>
        <w:t xml:space="preserve"> ΛΙΜΕΝΙΚΟ ΤΑΜΕΙΟ ΣΥΡΟΥ 15/03/2022</w:t>
      </w:r>
      <w:r w:rsidR="00754049">
        <w:t xml:space="preserve"> </w:t>
      </w:r>
      <w:r w:rsidR="00754049">
        <w:rPr>
          <w:rFonts w:ascii="Times New Roman" w:hAnsi="Times New Roman" w:cs="Times New Roman"/>
          <w:b/>
          <w:bCs/>
          <w:sz w:val="24"/>
          <w:szCs w:val="24"/>
        </w:rPr>
        <w:t xml:space="preserve">ΔΗΜΟΤΙΚΟ ΛΙΜΕΝΙΚΟ ΤΑΜΕΙΟ ΣΥΡΟΥ     </w:t>
      </w:r>
      <w:proofErr w:type="spellStart"/>
      <w:r w:rsidR="00754049" w:rsidRPr="00754049">
        <w:rPr>
          <w:sz w:val="16"/>
          <w:szCs w:val="16"/>
        </w:rPr>
        <w:t>Αριθµός</w:t>
      </w:r>
      <w:proofErr w:type="spellEnd"/>
      <w:r w:rsidR="00754049" w:rsidRPr="00754049">
        <w:rPr>
          <w:sz w:val="16"/>
          <w:szCs w:val="16"/>
        </w:rPr>
        <w:t xml:space="preserve"> πρωτοκόλλου 949/2022</w:t>
      </w:r>
    </w:p>
    <w:p w:rsidR="00754049" w:rsidRPr="00754049" w:rsidRDefault="00754049" w:rsidP="00754049">
      <w:pPr>
        <w:spacing w:after="0"/>
      </w:pPr>
      <w:bookmarkStart w:id="0" w:name="_GoBack"/>
      <w:bookmarkEnd w:id="0"/>
    </w:p>
    <w:p w:rsidR="00A529EC" w:rsidRPr="00754049" w:rsidRDefault="00754049" w:rsidP="0075404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t xml:space="preserve">                                                                          </w:t>
      </w:r>
    </w:p>
    <w:p w:rsidR="00A529EC" w:rsidRPr="00A529EC" w:rsidRDefault="00A529EC" w:rsidP="00A529E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el-GR"/>
        </w:rPr>
      </w:pPr>
    </w:p>
    <w:p w:rsidR="00A529EC" w:rsidRPr="00A529EC" w:rsidRDefault="00A529EC" w:rsidP="00A529E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el-GR"/>
        </w:rPr>
      </w:pPr>
    </w:p>
    <w:p w:rsidR="00A529EC" w:rsidRPr="00A529EC" w:rsidRDefault="00A529EC" w:rsidP="00A52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</w:p>
    <w:p w:rsidR="00A529EC" w:rsidRPr="00A529EC" w:rsidRDefault="00A529EC" w:rsidP="00A529E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A529EC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ΠΕΡΙΛΗΨΗ ΔΙΑΚΗΡΥΞΗΣ</w:t>
      </w:r>
    </w:p>
    <w:p w:rsidR="00A529EC" w:rsidRPr="00A529EC" w:rsidRDefault="00A529EC" w:rsidP="00A529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529EC" w:rsidRPr="00425DA7" w:rsidRDefault="00A529EC" w:rsidP="003D7A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25DA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Το Δημοτικό Λιμενικό Ταμείο Σύρου προκηρύσσει φανερή προφορική πλειοδοτική Δημοπρασία για την </w:t>
      </w:r>
      <w:r w:rsidR="00BE0843" w:rsidRPr="00425DA7">
        <w:rPr>
          <w:rFonts w:ascii="Times New Roman" w:eastAsia="Times New Roman" w:hAnsi="Times New Roman" w:cs="Times New Roman"/>
          <w:sz w:val="24"/>
          <w:szCs w:val="24"/>
          <w:lang w:eastAsia="el-GR"/>
        </w:rPr>
        <w:t>παραχώρηση</w:t>
      </w:r>
      <w:r w:rsidR="003D7A5F" w:rsidRPr="00425DA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κτιρίου</w:t>
      </w:r>
      <w:r w:rsidR="00BE0843" w:rsidRPr="00425DA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Δημοτικού Λιμενικού Ταμείου Σύρου εντός εξομοιούμενης Χερσαίας Ζώνης Λιμένος </w:t>
      </w:r>
      <w:proofErr w:type="spellStart"/>
      <w:r w:rsidR="00BE0843" w:rsidRPr="00425DA7">
        <w:rPr>
          <w:rFonts w:ascii="Times New Roman" w:eastAsia="Times New Roman" w:hAnsi="Times New Roman" w:cs="Times New Roman"/>
          <w:sz w:val="24"/>
          <w:szCs w:val="24"/>
          <w:lang w:eastAsia="el-GR"/>
        </w:rPr>
        <w:t>Λιβαδίου</w:t>
      </w:r>
      <w:proofErr w:type="spellEnd"/>
      <w:r w:rsidR="00BE0843" w:rsidRPr="00425DA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Ν. Σερίφου</w:t>
      </w:r>
      <w:r w:rsidR="003D7A5F" w:rsidRPr="00425DA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προκειμένου να χρησιμοποιηθ</w:t>
      </w:r>
      <w:r w:rsidR="00BE0843" w:rsidRPr="00425DA7">
        <w:rPr>
          <w:rFonts w:ascii="Times New Roman" w:eastAsia="Times New Roman" w:hAnsi="Times New Roman" w:cs="Times New Roman"/>
          <w:sz w:val="24"/>
          <w:szCs w:val="24"/>
          <w:lang w:eastAsia="el-GR"/>
        </w:rPr>
        <w:t>εί ως ΚΑΤΑΣΤΗΜΑ ΥΓΕΙΟΝΟΜΙΚΟΥ ΕΝΔΙΑΦΕΡΟΝΤΟΣ</w:t>
      </w:r>
      <w:r w:rsidR="003D7A5F" w:rsidRPr="00425DA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425DA7">
        <w:rPr>
          <w:rFonts w:ascii="Times New Roman" w:eastAsia="Times New Roman" w:hAnsi="Times New Roman" w:cs="Times New Roman"/>
          <w:sz w:val="24"/>
          <w:szCs w:val="24"/>
          <w:lang w:eastAsia="el-GR"/>
        </w:rPr>
        <w:t>σύμφωνα με τους όρους της διακήρυξης</w:t>
      </w:r>
      <w:r w:rsidR="00D94308" w:rsidRPr="00D94308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="00D94308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οι οποίοι εγκρίθηκαν με την </w:t>
      </w:r>
      <w:proofErr w:type="spellStart"/>
      <w:r w:rsidR="00D94308">
        <w:rPr>
          <w:rFonts w:ascii="Times New Roman" w:eastAsia="Times New Roman" w:hAnsi="Times New Roman" w:cs="Times New Roman"/>
          <w:sz w:val="24"/>
          <w:szCs w:val="24"/>
          <w:lang w:eastAsia="el-GR"/>
        </w:rPr>
        <w:t>υπ’αριθ</w:t>
      </w:r>
      <w:proofErr w:type="spellEnd"/>
      <w:r w:rsidR="00D94308">
        <w:rPr>
          <w:rFonts w:ascii="Times New Roman" w:eastAsia="Times New Roman" w:hAnsi="Times New Roman" w:cs="Times New Roman"/>
          <w:sz w:val="24"/>
          <w:szCs w:val="24"/>
          <w:lang w:eastAsia="el-GR"/>
        </w:rPr>
        <w:t>. 30/08-03-2022 Απόφαση Διοικητικού Συμβουλίου του Δημοτικού Λιμενικού Ταμείου Σύρου (ΑΔΑ : ΨΦΜΔΟΡΝ0-ΚΝΚ)</w:t>
      </w:r>
      <w:r w:rsidRPr="00425DA7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  <w:r w:rsidR="001349A8" w:rsidRPr="00425DA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425DA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Η δημοπρασία θα </w:t>
      </w:r>
      <w:r w:rsidR="00425DA7" w:rsidRPr="00425DA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είναι φανερή – προφορική – πλειοδοτική και θα </w:t>
      </w:r>
      <w:r w:rsidRPr="00425DA7">
        <w:rPr>
          <w:rFonts w:ascii="Times New Roman" w:eastAsia="Times New Roman" w:hAnsi="Times New Roman" w:cs="Times New Roman"/>
          <w:sz w:val="24"/>
          <w:szCs w:val="24"/>
          <w:lang w:eastAsia="el-GR"/>
        </w:rPr>
        <w:t>γίνει</w:t>
      </w:r>
      <w:r w:rsidR="00425DA7" w:rsidRPr="00425DA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στα γραφεία του Δημοτικού Λιμενικού Ταμείου Σύρου </w:t>
      </w:r>
      <w:r w:rsidRPr="00425DA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στις </w:t>
      </w:r>
      <w:r w:rsidR="00425DA7" w:rsidRPr="00425DA7">
        <w:rPr>
          <w:rFonts w:ascii="Times New Roman" w:eastAsia="Times New Roman" w:hAnsi="Times New Roman" w:cs="Times New Roman"/>
          <w:sz w:val="24"/>
          <w:szCs w:val="24"/>
          <w:lang w:eastAsia="el-GR"/>
        </w:rPr>
        <w:t>20/04/2022</w:t>
      </w:r>
      <w:r w:rsidRPr="00425DA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ημέρα </w:t>
      </w:r>
      <w:r w:rsidR="005327BB" w:rsidRPr="00425DA7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proofErr w:type="spellStart"/>
      <w:r w:rsidR="00425DA7" w:rsidRPr="00425DA7">
        <w:rPr>
          <w:rFonts w:ascii="Times New Roman" w:eastAsia="Times New Roman" w:hAnsi="Times New Roman" w:cs="Times New Roman"/>
          <w:sz w:val="24"/>
          <w:szCs w:val="24"/>
          <w:lang w:eastAsia="el-GR"/>
        </w:rPr>
        <w:t>ετάρ</w:t>
      </w:r>
      <w:r w:rsidR="00D94308">
        <w:rPr>
          <w:rFonts w:ascii="Times New Roman" w:eastAsia="Times New Roman" w:hAnsi="Times New Roman" w:cs="Times New Roman"/>
          <w:sz w:val="24"/>
          <w:szCs w:val="24"/>
          <w:lang w:eastAsia="el-GR"/>
        </w:rPr>
        <w:t>τη</w:t>
      </w:r>
      <w:proofErr w:type="spellEnd"/>
      <w:r w:rsidR="00D94308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και ώρα 11:00 ενώπιον της </w:t>
      </w:r>
      <w:r w:rsidR="00425DA7" w:rsidRPr="00425DA7">
        <w:rPr>
          <w:rFonts w:ascii="Times New Roman" w:eastAsia="Times New Roman" w:hAnsi="Times New Roman" w:cs="Times New Roman"/>
          <w:sz w:val="24"/>
          <w:szCs w:val="24"/>
          <w:lang w:eastAsia="el-GR"/>
        </w:rPr>
        <w:t>επιτροπή</w:t>
      </w:r>
      <w:r w:rsidR="00D94308">
        <w:rPr>
          <w:rFonts w:ascii="Times New Roman" w:eastAsia="Times New Roman" w:hAnsi="Times New Roman" w:cs="Times New Roman"/>
          <w:sz w:val="24"/>
          <w:szCs w:val="24"/>
          <w:lang w:eastAsia="el-GR"/>
        </w:rPr>
        <w:t>ς που ορίζουν  οι</w:t>
      </w:r>
      <w:r w:rsidR="00425DA7" w:rsidRPr="00425DA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διατάξεις του Π.Δ. 715/79 (ΦΕΚ Α΄212).</w:t>
      </w:r>
    </w:p>
    <w:p w:rsidR="00D94308" w:rsidRDefault="00D94308" w:rsidP="00A529EC">
      <w:pPr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529EC" w:rsidRPr="00425DA7" w:rsidRDefault="00A529EC" w:rsidP="00A529EC">
      <w:pPr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25DA7">
        <w:rPr>
          <w:rFonts w:ascii="Times New Roman" w:eastAsia="Times New Roman" w:hAnsi="Times New Roman" w:cs="Times New Roman"/>
          <w:sz w:val="24"/>
          <w:szCs w:val="24"/>
          <w:lang w:eastAsia="el-GR"/>
        </w:rPr>
        <w:t>Πρώ</w:t>
      </w:r>
      <w:r w:rsidR="003D7A5F" w:rsidRPr="00425DA7">
        <w:rPr>
          <w:rFonts w:ascii="Times New Roman" w:eastAsia="Times New Roman" w:hAnsi="Times New Roman" w:cs="Times New Roman"/>
          <w:sz w:val="24"/>
          <w:szCs w:val="24"/>
          <w:lang w:eastAsia="el-GR"/>
        </w:rPr>
        <w:t>τη προσφορά για το μηνιαίο</w:t>
      </w:r>
      <w:r w:rsidRPr="00425DA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μίσθωμα ορίζεται το ποσόν  των  </w:t>
      </w:r>
      <w:r w:rsidR="005327BB" w:rsidRPr="00425DA7">
        <w:rPr>
          <w:rFonts w:ascii="Times New Roman" w:eastAsia="Times New Roman" w:hAnsi="Times New Roman" w:cs="Times New Roman"/>
          <w:sz w:val="24"/>
          <w:szCs w:val="24"/>
          <w:lang w:eastAsia="el-GR"/>
        </w:rPr>
        <w:t>700,00</w:t>
      </w:r>
      <w:r w:rsidR="00425DA7" w:rsidRPr="00425DA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Ευρώ μη συμπεριλαμβανομένου του αναλογούντος </w:t>
      </w:r>
      <w:r w:rsidRPr="00425DA7">
        <w:rPr>
          <w:rFonts w:ascii="Times New Roman" w:eastAsia="Times New Roman" w:hAnsi="Times New Roman" w:cs="Times New Roman"/>
          <w:sz w:val="24"/>
          <w:szCs w:val="24"/>
          <w:lang w:eastAsia="el-GR"/>
        </w:rPr>
        <w:t>3%</w:t>
      </w:r>
      <w:r w:rsidR="00425DA7" w:rsidRPr="00425DA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Χαρτοσήμου,</w:t>
      </w:r>
      <w:r w:rsidRPr="00425DA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="00425DA7" w:rsidRPr="00425DA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20% </w:t>
      </w:r>
      <w:r w:rsidRPr="00425DA7">
        <w:rPr>
          <w:rFonts w:ascii="Times New Roman" w:eastAsia="Times New Roman" w:hAnsi="Times New Roman" w:cs="Times New Roman"/>
          <w:sz w:val="24"/>
          <w:szCs w:val="24"/>
          <w:lang w:eastAsia="el-GR"/>
        </w:rPr>
        <w:t>ΟΓΑ χαρτοσήμου</w:t>
      </w:r>
      <w:r w:rsidR="00425DA7" w:rsidRPr="00425DA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και ΕΚΟΕΜΝ 3%</w:t>
      </w:r>
      <w:r w:rsidRPr="00425DA7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:rsidR="00A529EC" w:rsidRPr="00425DA7" w:rsidRDefault="00A529EC" w:rsidP="00425D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25DA7">
        <w:rPr>
          <w:rFonts w:ascii="Times New Roman" w:eastAsia="Times New Roman" w:hAnsi="Times New Roman" w:cs="Times New Roman"/>
          <w:sz w:val="24"/>
          <w:szCs w:val="24"/>
          <w:lang w:eastAsia="el-GR"/>
        </w:rPr>
        <w:t>Οι ενδιαφερόμενοι μπορούν να λάβουν γνώση της διακήρυξης στα γραφεία του Δημοτικού Λιμενικού Ταμείου Σ</w:t>
      </w:r>
      <w:r w:rsidR="00425DA7" w:rsidRPr="00425DA7">
        <w:rPr>
          <w:rFonts w:ascii="Times New Roman" w:eastAsia="Times New Roman" w:hAnsi="Times New Roman" w:cs="Times New Roman"/>
          <w:sz w:val="24"/>
          <w:szCs w:val="24"/>
          <w:lang w:eastAsia="el-GR"/>
        </w:rPr>
        <w:t>ύρου Τηλ.22810-81667</w:t>
      </w:r>
      <w:r w:rsidRPr="00425DA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κάθε εργάσιμη ημέρα και ώρα</w:t>
      </w:r>
      <w:r w:rsidR="00425DA7" w:rsidRPr="00425DA7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:rsidR="00A529EC" w:rsidRPr="00425DA7" w:rsidRDefault="00A529EC" w:rsidP="00A529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529EC" w:rsidRPr="00425DA7" w:rsidRDefault="00292DAB" w:rsidP="00425D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Ερμούπολη</w:t>
      </w:r>
      <w:r w:rsidR="00A529EC" w:rsidRPr="00425DA7">
        <w:rPr>
          <w:rFonts w:ascii="Times New Roman" w:eastAsia="Times New Roman" w:hAnsi="Times New Roman" w:cs="Times New Roman"/>
          <w:sz w:val="24"/>
          <w:szCs w:val="24"/>
          <w:lang w:eastAsia="el-G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15/03/2022</w:t>
      </w:r>
    </w:p>
    <w:p w:rsidR="005327BB" w:rsidRPr="00A529EC" w:rsidRDefault="005327BB" w:rsidP="005327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el-GR"/>
        </w:rPr>
      </w:pPr>
    </w:p>
    <w:p w:rsidR="00A529EC" w:rsidRPr="00A529EC" w:rsidRDefault="00A529EC" w:rsidP="00A529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el-GR"/>
        </w:rPr>
      </w:pPr>
    </w:p>
    <w:p w:rsidR="00A529EC" w:rsidRPr="00A529EC" w:rsidRDefault="00A529EC" w:rsidP="00A52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</w:pPr>
    </w:p>
    <w:p w:rsidR="00A529EC" w:rsidRPr="00425DA7" w:rsidRDefault="00425DA7" w:rsidP="00A529E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425DA7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Η ΠΡΟΕΔΡΟΣ</w:t>
      </w:r>
    </w:p>
    <w:p w:rsidR="00A529EC" w:rsidRPr="00425DA7" w:rsidRDefault="00A529EC" w:rsidP="00A52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425DA7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Δ</w:t>
      </w:r>
      <w:r w:rsidR="00425DA7" w:rsidRPr="00425DA7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ΗΜΟΤΙΚΟΥ ΛΙΜΕΝΙΚΟΥ ΤΑΜΕΙΟΥ ΣΥΡΟΥ</w:t>
      </w:r>
    </w:p>
    <w:p w:rsidR="00A529EC" w:rsidRPr="00425DA7" w:rsidRDefault="00A529EC" w:rsidP="00A52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</w:p>
    <w:p w:rsidR="00A529EC" w:rsidRPr="00425DA7" w:rsidRDefault="00A529EC" w:rsidP="00A52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</w:p>
    <w:p w:rsidR="00A529EC" w:rsidRPr="00A529EC" w:rsidRDefault="00425DA7" w:rsidP="00A52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</w:pPr>
      <w:r w:rsidRPr="00425DA7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ΚΑΝΔΙΩ ΜΑΡΑΓΚΟΥ</w:t>
      </w:r>
    </w:p>
    <w:p w:rsidR="00A529EC" w:rsidRPr="00A529EC" w:rsidRDefault="00A529EC" w:rsidP="00A52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</w:pPr>
    </w:p>
    <w:p w:rsidR="00A529EC" w:rsidRPr="00A529EC" w:rsidRDefault="00A529EC" w:rsidP="00A529E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</w:p>
    <w:p w:rsidR="00A529EC" w:rsidRPr="00A529EC" w:rsidRDefault="00A529EC" w:rsidP="00A529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03C4A" w:rsidRDefault="00F42FD4"/>
    <w:sectPr w:rsidR="00203C4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FF3"/>
    <w:rsid w:val="001349A8"/>
    <w:rsid w:val="001F5849"/>
    <w:rsid w:val="00292DAB"/>
    <w:rsid w:val="003A2E9C"/>
    <w:rsid w:val="003D7A5F"/>
    <w:rsid w:val="00425B41"/>
    <w:rsid w:val="00425DA7"/>
    <w:rsid w:val="005327BB"/>
    <w:rsid w:val="00655ED1"/>
    <w:rsid w:val="00675FF3"/>
    <w:rsid w:val="00754049"/>
    <w:rsid w:val="00854214"/>
    <w:rsid w:val="00A529EC"/>
    <w:rsid w:val="00B64C90"/>
    <w:rsid w:val="00B82CE3"/>
    <w:rsid w:val="00BE0843"/>
    <w:rsid w:val="00D94308"/>
    <w:rsid w:val="00DA77C4"/>
    <w:rsid w:val="00F4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E0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E08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E0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E08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231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Kostas</cp:lastModifiedBy>
  <cp:revision>8</cp:revision>
  <cp:lastPrinted>2015-11-26T08:26:00Z</cp:lastPrinted>
  <dcterms:created xsi:type="dcterms:W3CDTF">2022-03-10T11:33:00Z</dcterms:created>
  <dcterms:modified xsi:type="dcterms:W3CDTF">2022-03-15T08:34:00Z</dcterms:modified>
</cp:coreProperties>
</file>